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F9" w:rsidRDefault="003E7FF9" w:rsidP="003E7FF9">
      <w:pPr>
        <w:spacing w:line="500" w:lineRule="exact"/>
        <w:ind w:right="480"/>
        <w:jc w:val="center"/>
        <w:rPr>
          <w:rFonts w:ascii="仿宋_GB2312" w:eastAsia="仿宋_GB2312"/>
          <w:sz w:val="32"/>
          <w:szCs w:val="32"/>
        </w:rPr>
      </w:pPr>
      <w:r w:rsidRPr="00F17D1E">
        <w:rPr>
          <w:rFonts w:eastAsia="仿宋_GB2312" w:hint="eastAsia"/>
          <w:sz w:val="32"/>
          <w:szCs w:val="32"/>
        </w:rPr>
        <w:t>苍南县公安局辅警</w:t>
      </w:r>
      <w:r>
        <w:rPr>
          <w:rFonts w:eastAsia="仿宋_GB2312" w:hint="eastAsia"/>
          <w:sz w:val="32"/>
          <w:szCs w:val="32"/>
        </w:rPr>
        <w:t>招录计划</w:t>
      </w:r>
      <w:r w:rsidRPr="00F17D1E">
        <w:rPr>
          <w:rFonts w:eastAsia="仿宋_GB2312" w:hint="eastAsia"/>
          <w:sz w:val="32"/>
          <w:szCs w:val="32"/>
        </w:rPr>
        <w:t>表</w:t>
      </w:r>
    </w:p>
    <w:p w:rsidR="003E7FF9" w:rsidRDefault="003E7FF9" w:rsidP="003E7FF9">
      <w:pPr>
        <w:spacing w:line="500" w:lineRule="exact"/>
        <w:ind w:right="640"/>
        <w:rPr>
          <w:rFonts w:eastAsia="仿宋_GB2312" w:hint="eastAsia"/>
          <w:b/>
          <w:sz w:val="32"/>
          <w:szCs w:val="32"/>
        </w:rPr>
      </w:pPr>
    </w:p>
    <w:tbl>
      <w:tblPr>
        <w:tblW w:w="10112" w:type="dxa"/>
        <w:tblInd w:w="113" w:type="dxa"/>
        <w:tblLook w:val="04A0" w:firstRow="1" w:lastRow="0" w:firstColumn="1" w:lastColumn="0" w:noHBand="0" w:noVBand="1"/>
      </w:tblPr>
      <w:tblGrid>
        <w:gridCol w:w="982"/>
        <w:gridCol w:w="2134"/>
        <w:gridCol w:w="2134"/>
        <w:gridCol w:w="1150"/>
        <w:gridCol w:w="3712"/>
      </w:tblGrid>
      <w:tr w:rsidR="003E7FF9" w:rsidRPr="00851B43" w:rsidTr="007524F3">
        <w:trPr>
          <w:trHeight w:val="58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相关条件</w:t>
            </w:r>
          </w:p>
        </w:tc>
      </w:tr>
      <w:tr w:rsidR="003E7FF9" w:rsidRPr="00851B43" w:rsidTr="007524F3">
        <w:trPr>
          <w:trHeight w:val="74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钱库派出所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651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藻溪派出所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8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望里派出所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8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霞关派出所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8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大渔派出所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66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692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1、女性；2、退伍军人优先</w:t>
            </w:r>
          </w:p>
        </w:tc>
      </w:tr>
      <w:tr w:rsidR="003E7FF9" w:rsidRPr="00851B43" w:rsidTr="007524F3">
        <w:trPr>
          <w:trHeight w:val="8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矾山派出所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70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宜山派出所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1、男女不限；2、退伍军人优先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动车站派出所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1、男性；2、退伍军人优先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灵溪新区派出所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1、男性；2、退伍军人优先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交警大队综合室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1、男性；2、较好的写作能力者优先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交警大队综合室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1、男性；2、有从事新闻相关工作经历者优先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交警大队机动中队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铁骑队员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1、男性；2、有摩托车驾驶证者、体育类专业优先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交警大队车管所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1、男女不限；2、有交通管理工作经历者优先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交警大队钱库中队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1、男性；2、退伍军人优先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交警大队金乡中队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1、男性；2、退伍军人优先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交警大队灵溪中队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1、男性；2、有交通管理工作经历者优先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交警大队灵溪中队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1、女性；2、有交通管理工作经历者优先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交警大队桥墩中队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勤务人员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交警大队宜山中队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勤务人员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1、男性；2、有交通管理工作经历者优先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刑侦大队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禁毒工作指导中心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大渔禁毒社工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1、男女不限；2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、退伍军人优先</w:t>
            </w: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南宋禁毒社工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凤阳禁毒社工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莒溪禁毒社工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霞关禁毒社工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赤溪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宜山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沿浦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禁毒社工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1、男女不限；2、退伍军人优先； </w:t>
            </w:r>
          </w:p>
        </w:tc>
      </w:tr>
      <w:tr w:rsidR="003E7FF9" w:rsidRPr="00851B43" w:rsidTr="007524F3">
        <w:trPr>
          <w:trHeight w:val="53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法制大队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1011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特巡警大队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、男性</w:t>
            </w: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、身高170cm以上，双眼裸视视力4.8以上；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、退伍军人优先</w:t>
            </w:r>
          </w:p>
        </w:tc>
      </w:tr>
      <w:tr w:rsidR="003E7FF9" w:rsidRPr="00851B43" w:rsidTr="007524F3">
        <w:trPr>
          <w:trHeight w:val="62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、女性；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需具备一定文字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功底</w:t>
            </w:r>
          </w:p>
        </w:tc>
      </w:tr>
      <w:tr w:rsidR="003E7FF9" w:rsidRPr="00851B43" w:rsidTr="007524F3">
        <w:trPr>
          <w:trHeight w:val="50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信访科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1、男性；2、需有文字写作功底；</w:t>
            </w:r>
          </w:p>
        </w:tc>
      </w:tr>
      <w:tr w:rsidR="003E7FF9" w:rsidRPr="00851B43" w:rsidTr="007524F3">
        <w:trPr>
          <w:trHeight w:val="74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监管大队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监察留置辅警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532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警务保障室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1、男性；2、退伍军人优先</w:t>
            </w:r>
          </w:p>
        </w:tc>
      </w:tr>
      <w:tr w:rsidR="003E7FF9" w:rsidRPr="00851B43" w:rsidTr="007524F3">
        <w:trPr>
          <w:trHeight w:val="532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7FF9" w:rsidRPr="00851B43" w:rsidRDefault="003E7FF9" w:rsidP="00752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1、男性；2、具有A证驾驶资格</w:t>
            </w:r>
          </w:p>
        </w:tc>
      </w:tr>
      <w:tr w:rsidR="003E7FF9" w:rsidRPr="00851B43" w:rsidTr="007524F3">
        <w:trPr>
          <w:trHeight w:val="1038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科技信息化大队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1、男性；2、学历要求大学本科及以上；3、熟练使用计算机应用或者具有网站管理经验者优先</w:t>
            </w:r>
          </w:p>
        </w:tc>
      </w:tr>
      <w:tr w:rsidR="003E7FF9" w:rsidRPr="00851B43" w:rsidTr="007524F3">
        <w:trPr>
          <w:trHeight w:val="598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指挥中心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FF9" w:rsidRPr="00851B43" w:rsidRDefault="003E7FF9" w:rsidP="007524F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851B43">
              <w:rPr>
                <w:rFonts w:ascii="宋体" w:hAnsi="宋体" w:cs="宋体" w:hint="eastAsia"/>
                <w:color w:val="000000"/>
                <w:kern w:val="0"/>
                <w:sz w:val="24"/>
              </w:rPr>
              <w:t>1、女性；2、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需熟悉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操作</w:t>
            </w:r>
          </w:p>
        </w:tc>
      </w:tr>
    </w:tbl>
    <w:p w:rsidR="007046B8" w:rsidRPr="003E7FF9" w:rsidRDefault="007046B8" w:rsidP="003E7FF9">
      <w:bookmarkStart w:id="0" w:name="_GoBack"/>
      <w:bookmarkEnd w:id="0"/>
    </w:p>
    <w:sectPr w:rsidR="007046B8" w:rsidRPr="003E7FF9" w:rsidSect="00182B79">
      <w:pgSz w:w="11906" w:h="16838"/>
      <w:pgMar w:top="1418" w:right="851" w:bottom="935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91" w:rsidRDefault="00C25C91" w:rsidP="00B77225">
      <w:r>
        <w:separator/>
      </w:r>
    </w:p>
  </w:endnote>
  <w:endnote w:type="continuationSeparator" w:id="0">
    <w:p w:rsidR="00C25C91" w:rsidRDefault="00C25C91" w:rsidP="00B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91" w:rsidRDefault="00C25C91" w:rsidP="00B77225">
      <w:r>
        <w:separator/>
      </w:r>
    </w:p>
  </w:footnote>
  <w:footnote w:type="continuationSeparator" w:id="0">
    <w:p w:rsidR="00C25C91" w:rsidRDefault="00C25C91" w:rsidP="00B7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50"/>
    <w:rsid w:val="002D2B7B"/>
    <w:rsid w:val="003E7FF9"/>
    <w:rsid w:val="007046B8"/>
    <w:rsid w:val="00B77225"/>
    <w:rsid w:val="00C25C91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3B0A5F-6292-49B0-8C80-3BACC0E1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2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Micorosoft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2023-03-22T02:22:00Z</dcterms:created>
  <dcterms:modified xsi:type="dcterms:W3CDTF">2023-03-23T08:54:00Z</dcterms:modified>
</cp:coreProperties>
</file>